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67" w:rsidRDefault="000C04E0" w:rsidP="000C04E0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ตารางแสดงค่าใช้จ่ายเกี่ยวกับเงินเดือนและประโยชน์ตอบแทนอื่นประกอบแผนอัตรากำลัง 3 ปี (2561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2563)</w:t>
      </w:r>
    </w:p>
    <w:p w:rsidR="000C04E0" w:rsidRDefault="000C04E0" w:rsidP="000C04E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ตามพระราชบัญญัติการบริหารงานบุคคลส่วนท้องถิ่น พ.ศ. 2542 มาตรา 35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2268"/>
        <w:gridCol w:w="2126"/>
        <w:gridCol w:w="2126"/>
        <w:gridCol w:w="1592"/>
      </w:tblGrid>
      <w:tr w:rsidR="000C04E0" w:rsidTr="00A17A72">
        <w:tc>
          <w:tcPr>
            <w:tcW w:w="6062" w:type="dxa"/>
          </w:tcPr>
          <w:p w:rsidR="000C04E0" w:rsidRPr="00A17A72" w:rsidRDefault="000C04E0" w:rsidP="000C04E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17A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</w:tcPr>
          <w:p w:rsidR="000C04E0" w:rsidRPr="00A17A72" w:rsidRDefault="000C04E0" w:rsidP="000C04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A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 2561</w:t>
            </w:r>
          </w:p>
        </w:tc>
        <w:tc>
          <w:tcPr>
            <w:tcW w:w="2126" w:type="dxa"/>
          </w:tcPr>
          <w:p w:rsidR="000C04E0" w:rsidRPr="00A17A72" w:rsidRDefault="000C04E0" w:rsidP="000C04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A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 2562</w:t>
            </w:r>
          </w:p>
        </w:tc>
        <w:tc>
          <w:tcPr>
            <w:tcW w:w="2126" w:type="dxa"/>
          </w:tcPr>
          <w:p w:rsidR="000C04E0" w:rsidRPr="00A17A72" w:rsidRDefault="000C04E0" w:rsidP="000C04E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A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 2563</w:t>
            </w:r>
          </w:p>
        </w:tc>
        <w:tc>
          <w:tcPr>
            <w:tcW w:w="1592" w:type="dxa"/>
          </w:tcPr>
          <w:p w:rsidR="000C04E0" w:rsidRPr="00A17A72" w:rsidRDefault="000C04E0" w:rsidP="000C04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7A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C04E0" w:rsidTr="00A17A72">
        <w:tc>
          <w:tcPr>
            <w:tcW w:w="6062" w:type="dxa"/>
          </w:tcPr>
          <w:p w:rsidR="000C04E0" w:rsidRDefault="000C04E0" w:rsidP="000C04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ประมาณการรายจ่ายประจำปี</w:t>
            </w:r>
          </w:p>
        </w:tc>
        <w:tc>
          <w:tcPr>
            <w:tcW w:w="2268" w:type="dxa"/>
          </w:tcPr>
          <w:p w:rsidR="000C04E0" w:rsidRDefault="00114216" w:rsidP="00292A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421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25,987,500</w:t>
            </w:r>
          </w:p>
        </w:tc>
        <w:tc>
          <w:tcPr>
            <w:tcW w:w="2126" w:type="dxa"/>
          </w:tcPr>
          <w:p w:rsidR="000C04E0" w:rsidRDefault="00114216" w:rsidP="00292A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421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27,286,875</w:t>
            </w:r>
          </w:p>
        </w:tc>
        <w:tc>
          <w:tcPr>
            <w:tcW w:w="2126" w:type="dxa"/>
          </w:tcPr>
          <w:p w:rsidR="000C04E0" w:rsidRDefault="00114216" w:rsidP="00292A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11421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28,651,218</w:t>
            </w:r>
          </w:p>
        </w:tc>
        <w:tc>
          <w:tcPr>
            <w:tcW w:w="1592" w:type="dxa"/>
          </w:tcPr>
          <w:p w:rsidR="000C04E0" w:rsidRDefault="000C04E0" w:rsidP="000C04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04E0" w:rsidTr="00A17A72">
        <w:tc>
          <w:tcPr>
            <w:tcW w:w="6062" w:type="dxa"/>
          </w:tcPr>
          <w:p w:rsidR="000C04E0" w:rsidRDefault="000C04E0" w:rsidP="000C04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วงเงินค่าใช้จ่ายร้อยละ 40</w:t>
            </w:r>
          </w:p>
        </w:tc>
        <w:tc>
          <w:tcPr>
            <w:tcW w:w="2268" w:type="dxa"/>
          </w:tcPr>
          <w:p w:rsidR="000C04E0" w:rsidRDefault="00A17A72" w:rsidP="00A17A72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395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2126" w:type="dxa"/>
          </w:tcPr>
          <w:p w:rsidR="000C04E0" w:rsidRDefault="00A17A72" w:rsidP="00A17A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126" w:type="dxa"/>
          </w:tcPr>
          <w:p w:rsidR="000C04E0" w:rsidRDefault="00A17A72" w:rsidP="00A17A7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11,460,487</w:t>
            </w:r>
          </w:p>
        </w:tc>
        <w:tc>
          <w:tcPr>
            <w:tcW w:w="1592" w:type="dxa"/>
          </w:tcPr>
          <w:p w:rsidR="000C04E0" w:rsidRDefault="000C04E0" w:rsidP="000C04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04E0" w:rsidTr="00A17A72">
        <w:tc>
          <w:tcPr>
            <w:tcW w:w="6062" w:type="dxa"/>
          </w:tcPr>
          <w:p w:rsidR="000C04E0" w:rsidRDefault="000C04E0" w:rsidP="000C04E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ค่าใช้จ่ายงานบริหารงานบุคคล</w:t>
            </w:r>
          </w:p>
          <w:p w:rsidR="000C04E0" w:rsidRDefault="000C04E0" w:rsidP="000C04E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-เงินเดือน ค่าจ้าง ค่าตอบแทน เงินประจำตำแหน่งฯ</w:t>
            </w:r>
          </w:p>
          <w:p w:rsidR="000C04E0" w:rsidRDefault="000C04E0" w:rsidP="000C04E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-ประโยชน์ตอบแทนอื่น 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2268" w:type="dxa"/>
          </w:tcPr>
          <w:p w:rsidR="000C04E0" w:rsidRDefault="000C04E0" w:rsidP="000C04E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292AFF" w:rsidRDefault="00292AFF" w:rsidP="00292A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6,521,381</w:t>
            </w:r>
          </w:p>
          <w:p w:rsidR="00292AFF" w:rsidRPr="00292AFF" w:rsidRDefault="00292AFF" w:rsidP="00292A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๓๐๔</w:t>
            </w: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๒๗๖</w:t>
            </w:r>
          </w:p>
        </w:tc>
        <w:tc>
          <w:tcPr>
            <w:tcW w:w="2126" w:type="dxa"/>
          </w:tcPr>
          <w:p w:rsidR="00292AFF" w:rsidRDefault="00292AFF" w:rsidP="000C04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04E0" w:rsidRDefault="00292AFF" w:rsidP="00292AFF">
            <w:pPr>
              <w:jc w:val="right"/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</w:rPr>
            </w:pP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๗</w:t>
            </w: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๐๗๗</w:t>
            </w: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๔๐๒</w:t>
            </w:r>
          </w:p>
          <w:p w:rsidR="00292AFF" w:rsidRPr="00292AFF" w:rsidRDefault="00292AFF" w:rsidP="00292A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๔๑๕</w:t>
            </w: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๔๘๐</w:t>
            </w:r>
          </w:p>
        </w:tc>
        <w:tc>
          <w:tcPr>
            <w:tcW w:w="2126" w:type="dxa"/>
          </w:tcPr>
          <w:p w:rsidR="00292AFF" w:rsidRDefault="00292AFF" w:rsidP="000C04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C04E0" w:rsidRDefault="00292AFF" w:rsidP="00292A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๗</w:t>
            </w: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๐๖๗</w:t>
            </w: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๘๔๓</w:t>
            </w:r>
          </w:p>
          <w:p w:rsidR="00292AFF" w:rsidRPr="00292AFF" w:rsidRDefault="00292AFF" w:rsidP="00292AF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๔๑๓</w:t>
            </w: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๕๖๙</w:t>
            </w:r>
          </w:p>
        </w:tc>
        <w:tc>
          <w:tcPr>
            <w:tcW w:w="1592" w:type="dxa"/>
          </w:tcPr>
          <w:p w:rsidR="000C04E0" w:rsidRDefault="000C04E0" w:rsidP="000C04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7A72" w:rsidTr="00A17A72">
        <w:tc>
          <w:tcPr>
            <w:tcW w:w="6062" w:type="dxa"/>
          </w:tcPr>
          <w:p w:rsidR="00A17A72" w:rsidRPr="00114216" w:rsidRDefault="00A17A72" w:rsidP="00114216">
            <w:pPr>
              <w:jc w:val="righ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1142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  <w:vAlign w:val="bottom"/>
          </w:tcPr>
          <w:p w:rsidR="00A17A72" w:rsidRPr="00292AFF" w:rsidRDefault="00A17A72" w:rsidP="00A17A72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๗</w:t>
            </w: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๘๒๕</w:t>
            </w: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๖๕๗</w:t>
            </w:r>
          </w:p>
        </w:tc>
        <w:tc>
          <w:tcPr>
            <w:tcW w:w="2126" w:type="dxa"/>
            <w:vAlign w:val="bottom"/>
          </w:tcPr>
          <w:p w:rsidR="00A17A72" w:rsidRPr="00292AFF" w:rsidRDefault="00A17A72" w:rsidP="00A17A72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</w:t>
            </w: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๔๙๒</w:t>
            </w: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๘๘๒</w:t>
            </w:r>
          </w:p>
        </w:tc>
        <w:tc>
          <w:tcPr>
            <w:tcW w:w="2126" w:type="dxa"/>
            <w:vAlign w:val="bottom"/>
          </w:tcPr>
          <w:p w:rsidR="00A17A72" w:rsidRPr="00292AFF" w:rsidRDefault="00A17A72" w:rsidP="00A17A72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๘</w:t>
            </w: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๔๘๑</w:t>
            </w: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292AF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๔๑๒</w:t>
            </w:r>
          </w:p>
        </w:tc>
        <w:tc>
          <w:tcPr>
            <w:tcW w:w="1592" w:type="dxa"/>
          </w:tcPr>
          <w:p w:rsidR="00A17A72" w:rsidRDefault="00A17A72" w:rsidP="000C04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7A72" w:rsidTr="00A17A72">
        <w:tc>
          <w:tcPr>
            <w:tcW w:w="6062" w:type="dxa"/>
          </w:tcPr>
          <w:p w:rsidR="00A17A72" w:rsidRPr="00114216" w:rsidRDefault="00A17A72" w:rsidP="0011421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142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2268" w:type="dxa"/>
            <w:vAlign w:val="bottom"/>
          </w:tcPr>
          <w:p w:rsidR="00A17A72" w:rsidRPr="00292AFF" w:rsidRDefault="00A17A72" w:rsidP="00A17A72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92AF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๓๐.๑๑</w:t>
            </w:r>
          </w:p>
        </w:tc>
        <w:tc>
          <w:tcPr>
            <w:tcW w:w="2126" w:type="dxa"/>
            <w:vAlign w:val="bottom"/>
          </w:tcPr>
          <w:p w:rsidR="00A17A72" w:rsidRPr="00292AFF" w:rsidRDefault="00A17A72" w:rsidP="00A17A72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92AF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๓๑.๑๒</w:t>
            </w:r>
          </w:p>
        </w:tc>
        <w:tc>
          <w:tcPr>
            <w:tcW w:w="2126" w:type="dxa"/>
            <w:vAlign w:val="bottom"/>
          </w:tcPr>
          <w:p w:rsidR="00A17A72" w:rsidRPr="00292AFF" w:rsidRDefault="00A17A72" w:rsidP="00A17A72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92AFF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๒๙.๖๐</w:t>
            </w:r>
          </w:p>
        </w:tc>
        <w:tc>
          <w:tcPr>
            <w:tcW w:w="1592" w:type="dxa"/>
          </w:tcPr>
          <w:p w:rsidR="00A17A72" w:rsidRDefault="00A17A72" w:rsidP="000C04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C04E0" w:rsidRDefault="000C04E0" w:rsidP="000C04E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114216" w:rsidRPr="00A17A72" w:rsidRDefault="00114216" w:rsidP="00114216">
      <w:pPr>
        <w:spacing w:after="0" w:line="240" w:lineRule="auto"/>
        <w:rPr>
          <w:rFonts w:ascii="TH SarabunIT๙" w:eastAsia="Times New Roman" w:hAnsi="TH SarabunIT๙" w:cs="TH SarabunIT๙" w:hint="cs"/>
          <w:color w:val="000000"/>
          <w:sz w:val="28"/>
        </w:rPr>
      </w:pPr>
      <w:r w:rsidRPr="00A17A72">
        <w:rPr>
          <w:rFonts w:ascii="TH SarabunIT๙" w:eastAsia="Times New Roman" w:hAnsi="TH SarabunIT๙" w:cs="TH SarabunIT๙" w:hint="cs"/>
          <w:color w:val="000000"/>
          <w:sz w:val="28"/>
          <w:u w:val="single"/>
          <w:cs/>
        </w:rPr>
        <w:t>หมายเหตุ</w:t>
      </w:r>
      <w:r w:rsidRPr="00A17A72">
        <w:rPr>
          <w:rFonts w:ascii="TH SarabunIT๙" w:eastAsia="Times New Roman" w:hAnsi="TH SarabunIT๙" w:cs="TH SarabunIT๙" w:hint="cs"/>
          <w:color w:val="000000"/>
          <w:sz w:val="28"/>
          <w:cs/>
        </w:rPr>
        <w:t xml:space="preserve">  ค่าใช้จ่ายในแผนอัตรากำลัง 3 ปี ได้คำนวณอัตรากำลังใหม่แล้ว</w:t>
      </w:r>
    </w:p>
    <w:p w:rsidR="00114216" w:rsidRPr="00A17A72" w:rsidRDefault="00A17A72" w:rsidP="00A17A72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28"/>
        </w:rPr>
      </w:pPr>
      <w:r>
        <w:rPr>
          <w:rFonts w:ascii="TH SarabunIT๙" w:eastAsia="Times New Roman" w:hAnsi="TH SarabunIT๙" w:cs="TH SarabunIT๙" w:hint="cs"/>
          <w:color w:val="000000"/>
          <w:sz w:val="28"/>
          <w:cs/>
        </w:rPr>
        <w:t xml:space="preserve">  1. </w:t>
      </w:r>
      <w:r w:rsidR="00114216" w:rsidRPr="00A17A72">
        <w:rPr>
          <w:rFonts w:ascii="TH SarabunIT๙" w:eastAsia="Times New Roman" w:hAnsi="TH SarabunIT๙" w:cs="TH SarabunIT๙"/>
          <w:color w:val="000000"/>
          <w:sz w:val="28"/>
          <w:cs/>
        </w:rPr>
        <w:t xml:space="preserve">งบประมาณรายจ่ายประจำปี </w:t>
      </w:r>
      <w:r w:rsidR="00114216" w:rsidRPr="00A17A72">
        <w:rPr>
          <w:rFonts w:ascii="TH SarabunIT๙" w:eastAsia="Times New Roman" w:hAnsi="TH SarabunIT๙" w:cs="TH SarabunIT๙"/>
          <w:color w:val="000000"/>
          <w:sz w:val="28"/>
        </w:rPr>
        <w:t xml:space="preserve">2561 </w:t>
      </w:r>
      <w:r w:rsidR="00114216" w:rsidRPr="00A17A72">
        <w:rPr>
          <w:rFonts w:ascii="TH SarabunIT๙" w:eastAsia="Times New Roman" w:hAnsi="TH SarabunIT๙" w:cs="TH SarabunIT๙"/>
          <w:color w:val="000000"/>
          <w:sz w:val="28"/>
          <w:cs/>
        </w:rPr>
        <w:t>เป็นเงิน</w:t>
      </w:r>
      <w:r w:rsidR="00114216" w:rsidRPr="00A17A72">
        <w:rPr>
          <w:rFonts w:ascii="TH SarabunIT๙" w:eastAsia="Times New Roman" w:hAnsi="TH SarabunIT๙" w:cs="TH SarabunIT๙"/>
          <w:color w:val="000000"/>
          <w:sz w:val="28"/>
        </w:rPr>
        <w:t xml:space="preserve"> 24,750,000 </w:t>
      </w:r>
      <w:r w:rsidR="00114216" w:rsidRPr="00A17A72">
        <w:rPr>
          <w:rFonts w:ascii="TH SarabunIT๙" w:eastAsia="Times New Roman" w:hAnsi="TH SarabunIT๙" w:cs="TH SarabunIT๙"/>
          <w:color w:val="000000"/>
          <w:sz w:val="28"/>
          <w:cs/>
        </w:rPr>
        <w:t xml:space="preserve">บาท เพิ่มขึ้นอีกร้อยละ </w:t>
      </w:r>
      <w:r w:rsidR="00114216" w:rsidRPr="00A17A72">
        <w:rPr>
          <w:rFonts w:ascii="TH SarabunIT๙" w:eastAsia="Times New Roman" w:hAnsi="TH SarabunIT๙" w:cs="TH SarabunIT๙"/>
          <w:color w:val="000000"/>
          <w:sz w:val="28"/>
        </w:rPr>
        <w:t xml:space="preserve">5 </w:t>
      </w:r>
      <w:r w:rsidR="00114216" w:rsidRPr="00A17A72">
        <w:rPr>
          <w:rFonts w:ascii="TH SarabunIT๙" w:eastAsia="Times New Roman" w:hAnsi="TH SarabunIT๙" w:cs="TH SarabunIT๙"/>
          <w:color w:val="000000"/>
          <w:sz w:val="28"/>
          <w:cs/>
        </w:rPr>
        <w:t xml:space="preserve">งบประมาณรายจ่ายประจำปี </w:t>
      </w:r>
      <w:r w:rsidR="00114216" w:rsidRPr="00A17A72">
        <w:rPr>
          <w:rFonts w:ascii="TH SarabunIT๙" w:eastAsia="Times New Roman" w:hAnsi="TH SarabunIT๙" w:cs="TH SarabunIT๙"/>
          <w:color w:val="000000"/>
          <w:sz w:val="28"/>
        </w:rPr>
        <w:t xml:space="preserve">2560  </w:t>
      </w:r>
      <w:r w:rsidR="00114216" w:rsidRPr="00A17A72">
        <w:rPr>
          <w:rFonts w:ascii="TH SarabunIT๙" w:eastAsia="Times New Roman" w:hAnsi="TH SarabunIT๙" w:cs="TH SarabunIT๙"/>
          <w:color w:val="000000"/>
          <w:sz w:val="28"/>
          <w:cs/>
        </w:rPr>
        <w:t xml:space="preserve">เป็นเงิน </w:t>
      </w:r>
      <w:r w:rsidR="00114216" w:rsidRPr="00A17A72">
        <w:rPr>
          <w:rFonts w:ascii="TH SarabunIT๙" w:eastAsia="Times New Roman" w:hAnsi="TH SarabunIT๙" w:cs="TH SarabunIT๙"/>
          <w:color w:val="000000"/>
          <w:sz w:val="28"/>
        </w:rPr>
        <w:t>25,987,500</w:t>
      </w:r>
    </w:p>
    <w:p w:rsidR="00114216" w:rsidRPr="00A17A72" w:rsidRDefault="00A17A72" w:rsidP="00A17A72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000000"/>
          <w:sz w:val="28"/>
        </w:rPr>
      </w:pPr>
      <w:r>
        <w:rPr>
          <w:rFonts w:ascii="TH SarabunIT๙" w:eastAsia="Times New Roman" w:hAnsi="TH SarabunIT๙" w:cs="TH SarabunIT๙" w:hint="cs"/>
          <w:color w:val="000000"/>
          <w:sz w:val="28"/>
          <w:cs/>
        </w:rPr>
        <w:t xml:space="preserve">  2. </w:t>
      </w:r>
      <w:r w:rsidR="00114216" w:rsidRPr="00A17A72">
        <w:rPr>
          <w:rFonts w:ascii="TH SarabunIT๙" w:eastAsia="Times New Roman" w:hAnsi="TH SarabunIT๙" w:cs="TH SarabunIT๙"/>
          <w:color w:val="000000"/>
          <w:sz w:val="28"/>
          <w:cs/>
        </w:rPr>
        <w:t xml:space="preserve">งบประมาณรายจ่ายประจำปี </w:t>
      </w:r>
      <w:r w:rsidR="00114216" w:rsidRPr="00A17A72">
        <w:rPr>
          <w:rFonts w:ascii="TH SarabunIT๙" w:eastAsia="Times New Roman" w:hAnsi="TH SarabunIT๙" w:cs="TH SarabunIT๙"/>
          <w:color w:val="000000"/>
          <w:sz w:val="28"/>
        </w:rPr>
        <w:t xml:space="preserve">2562 </w:t>
      </w:r>
      <w:r w:rsidR="00114216" w:rsidRPr="00A17A72">
        <w:rPr>
          <w:rFonts w:ascii="TH SarabunIT๙" w:eastAsia="Times New Roman" w:hAnsi="TH SarabunIT๙" w:cs="TH SarabunIT๙"/>
          <w:color w:val="000000"/>
          <w:sz w:val="28"/>
          <w:cs/>
        </w:rPr>
        <w:t>เป็นเงิน</w:t>
      </w:r>
      <w:r w:rsidR="00114216" w:rsidRPr="00A17A72">
        <w:rPr>
          <w:rFonts w:ascii="TH SarabunIT๙" w:eastAsia="Times New Roman" w:hAnsi="TH SarabunIT๙" w:cs="TH SarabunIT๙"/>
          <w:color w:val="000000"/>
          <w:sz w:val="28"/>
        </w:rPr>
        <w:t xml:space="preserve"> 25,987,500 </w:t>
      </w:r>
      <w:r w:rsidR="00114216" w:rsidRPr="00A17A72">
        <w:rPr>
          <w:rFonts w:ascii="TH SarabunIT๙" w:eastAsia="Times New Roman" w:hAnsi="TH SarabunIT๙" w:cs="TH SarabunIT๙"/>
          <w:color w:val="000000"/>
          <w:sz w:val="28"/>
          <w:cs/>
        </w:rPr>
        <w:t xml:space="preserve">บาท เพิ่มขึ้นอีกร้อยละ </w:t>
      </w:r>
      <w:r w:rsidR="00114216" w:rsidRPr="00A17A72">
        <w:rPr>
          <w:rFonts w:ascii="TH SarabunIT๙" w:eastAsia="Times New Roman" w:hAnsi="TH SarabunIT๙" w:cs="TH SarabunIT๙"/>
          <w:color w:val="000000"/>
          <w:sz w:val="28"/>
        </w:rPr>
        <w:t xml:space="preserve">5 </w:t>
      </w:r>
      <w:r w:rsidR="00114216" w:rsidRPr="00A17A72">
        <w:rPr>
          <w:rFonts w:ascii="TH SarabunIT๙" w:eastAsia="Times New Roman" w:hAnsi="TH SarabunIT๙" w:cs="TH SarabunIT๙"/>
          <w:color w:val="000000"/>
          <w:sz w:val="28"/>
          <w:cs/>
        </w:rPr>
        <w:t xml:space="preserve">งบประมาณรายจ่ายประจำปี </w:t>
      </w:r>
      <w:r w:rsidR="00114216" w:rsidRPr="00A17A72">
        <w:rPr>
          <w:rFonts w:ascii="TH SarabunIT๙" w:eastAsia="Times New Roman" w:hAnsi="TH SarabunIT๙" w:cs="TH SarabunIT๙"/>
          <w:color w:val="000000"/>
          <w:sz w:val="28"/>
        </w:rPr>
        <w:t xml:space="preserve">2561  </w:t>
      </w:r>
      <w:r w:rsidR="00114216" w:rsidRPr="00A17A72">
        <w:rPr>
          <w:rFonts w:ascii="TH SarabunIT๙" w:eastAsia="Times New Roman" w:hAnsi="TH SarabunIT๙" w:cs="TH SarabunIT๙"/>
          <w:color w:val="000000"/>
          <w:sz w:val="28"/>
          <w:cs/>
        </w:rPr>
        <w:t xml:space="preserve">เป็นเงิน </w:t>
      </w:r>
      <w:r w:rsidR="00114216" w:rsidRPr="00A17A72">
        <w:rPr>
          <w:rFonts w:ascii="TH SarabunIT๙" w:eastAsia="Times New Roman" w:hAnsi="TH SarabunIT๙" w:cs="TH SarabunIT๙"/>
          <w:color w:val="000000"/>
          <w:sz w:val="28"/>
        </w:rPr>
        <w:t>27,286,875</w:t>
      </w:r>
    </w:p>
    <w:p w:rsidR="00114216" w:rsidRPr="00A17A72" w:rsidRDefault="00A17A72" w:rsidP="00114216">
      <w:pPr>
        <w:ind w:left="720"/>
        <w:rPr>
          <w:rFonts w:ascii="TH SarabunIT๙" w:eastAsia="Times New Roman" w:hAnsi="TH SarabunIT๙" w:cs="TH SarabunIT๙"/>
          <w:color w:val="000000"/>
          <w:sz w:val="28"/>
        </w:rPr>
      </w:pPr>
      <w:r>
        <w:rPr>
          <w:rFonts w:ascii="TH SarabunIT๙" w:eastAsia="Times New Roman" w:hAnsi="TH SarabunIT๙" w:cs="TH SarabunIT๙" w:hint="cs"/>
          <w:color w:val="000000"/>
          <w:sz w:val="28"/>
          <w:cs/>
        </w:rPr>
        <w:t xml:space="preserve">  3. </w:t>
      </w:r>
      <w:r w:rsidR="00114216" w:rsidRPr="00A17A72">
        <w:rPr>
          <w:rFonts w:ascii="TH SarabunIT๙" w:eastAsia="Times New Roman" w:hAnsi="TH SarabunIT๙" w:cs="TH SarabunIT๙"/>
          <w:color w:val="000000"/>
          <w:sz w:val="28"/>
          <w:cs/>
        </w:rPr>
        <w:t xml:space="preserve">งบประมาณรายจ่ายประจำปี </w:t>
      </w:r>
      <w:r w:rsidR="00114216" w:rsidRPr="00A17A72">
        <w:rPr>
          <w:rFonts w:ascii="TH SarabunIT๙" w:eastAsia="Times New Roman" w:hAnsi="TH SarabunIT๙" w:cs="TH SarabunIT๙"/>
          <w:color w:val="000000"/>
          <w:sz w:val="28"/>
        </w:rPr>
        <w:t xml:space="preserve">2563 </w:t>
      </w:r>
      <w:r w:rsidR="00114216" w:rsidRPr="00A17A72">
        <w:rPr>
          <w:rFonts w:ascii="TH SarabunIT๙" w:eastAsia="Times New Roman" w:hAnsi="TH SarabunIT๙" w:cs="TH SarabunIT๙"/>
          <w:color w:val="000000"/>
          <w:sz w:val="28"/>
          <w:cs/>
        </w:rPr>
        <w:t xml:space="preserve">เป็นเงิน </w:t>
      </w:r>
      <w:r w:rsidR="00114216" w:rsidRPr="00A17A72">
        <w:rPr>
          <w:rFonts w:ascii="TH SarabunIT๙" w:eastAsia="Times New Roman" w:hAnsi="TH SarabunIT๙" w:cs="TH SarabunIT๙"/>
          <w:color w:val="000000"/>
          <w:sz w:val="28"/>
        </w:rPr>
        <w:t xml:space="preserve">27,286,875 </w:t>
      </w:r>
      <w:r w:rsidR="00114216" w:rsidRPr="00A17A72">
        <w:rPr>
          <w:rFonts w:ascii="TH SarabunIT๙" w:eastAsia="Times New Roman" w:hAnsi="TH SarabunIT๙" w:cs="TH SarabunIT๙"/>
          <w:color w:val="000000"/>
          <w:sz w:val="28"/>
          <w:cs/>
        </w:rPr>
        <w:t>บาท</w:t>
      </w:r>
      <w:r w:rsidR="00114216" w:rsidRPr="00A17A72">
        <w:rPr>
          <w:rFonts w:ascii="TH SarabunIT๙" w:eastAsia="Times New Roman" w:hAnsi="TH SarabunIT๙" w:cs="TH SarabunIT๙"/>
          <w:color w:val="000000"/>
          <w:sz w:val="28"/>
        </w:rPr>
        <w:t xml:space="preserve"> </w:t>
      </w:r>
      <w:r w:rsidR="00114216" w:rsidRPr="00A17A72">
        <w:rPr>
          <w:rFonts w:ascii="TH SarabunIT๙" w:eastAsia="Times New Roman" w:hAnsi="TH SarabunIT๙" w:cs="TH SarabunIT๙"/>
          <w:color w:val="000000"/>
          <w:sz w:val="28"/>
          <w:cs/>
        </w:rPr>
        <w:t xml:space="preserve">เพิ่มขึ้นอีกร้อยละ </w:t>
      </w:r>
      <w:r w:rsidR="00114216" w:rsidRPr="00A17A72">
        <w:rPr>
          <w:rFonts w:ascii="TH SarabunIT๙" w:eastAsia="Times New Roman" w:hAnsi="TH SarabunIT๙" w:cs="TH SarabunIT๙"/>
          <w:color w:val="000000"/>
          <w:sz w:val="28"/>
        </w:rPr>
        <w:t xml:space="preserve">5 </w:t>
      </w:r>
      <w:r w:rsidR="00114216" w:rsidRPr="00A17A72">
        <w:rPr>
          <w:rFonts w:ascii="TH SarabunIT๙" w:eastAsia="Times New Roman" w:hAnsi="TH SarabunIT๙" w:cs="TH SarabunIT๙"/>
          <w:color w:val="000000"/>
          <w:sz w:val="28"/>
          <w:cs/>
        </w:rPr>
        <w:t xml:space="preserve">งบประมาณรายจ่ายประจำปี </w:t>
      </w:r>
      <w:r w:rsidR="00114216" w:rsidRPr="00A17A72">
        <w:rPr>
          <w:rFonts w:ascii="TH SarabunIT๙" w:eastAsia="Times New Roman" w:hAnsi="TH SarabunIT๙" w:cs="TH SarabunIT๙"/>
          <w:color w:val="000000"/>
          <w:sz w:val="28"/>
        </w:rPr>
        <w:t xml:space="preserve">2562  </w:t>
      </w:r>
      <w:r w:rsidR="00114216" w:rsidRPr="00A17A72">
        <w:rPr>
          <w:rFonts w:ascii="TH SarabunIT๙" w:eastAsia="Times New Roman" w:hAnsi="TH SarabunIT๙" w:cs="TH SarabunIT๙"/>
          <w:color w:val="000000"/>
          <w:sz w:val="28"/>
          <w:cs/>
        </w:rPr>
        <w:t xml:space="preserve">เป็นเงิน </w:t>
      </w:r>
      <w:r w:rsidR="00114216" w:rsidRPr="00A17A72">
        <w:rPr>
          <w:rFonts w:ascii="TH SarabunIT๙" w:eastAsia="Times New Roman" w:hAnsi="TH SarabunIT๙" w:cs="TH SarabunIT๙"/>
          <w:color w:val="000000"/>
          <w:sz w:val="28"/>
        </w:rPr>
        <w:t>28,651,218</w:t>
      </w:r>
    </w:p>
    <w:p w:rsidR="00114216" w:rsidRPr="00114216" w:rsidRDefault="00114216" w:rsidP="00114216">
      <w:pPr>
        <w:spacing w:after="0" w:line="240" w:lineRule="auto"/>
        <w:ind w:left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0C04E0" w:rsidRPr="00114216" w:rsidRDefault="000C04E0" w:rsidP="000C04E0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114216" w:rsidRPr="00114216" w:rsidRDefault="00114216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114216" w:rsidRPr="00114216" w:rsidSect="000C04E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D6D34"/>
    <w:multiLevelType w:val="hybridMultilevel"/>
    <w:tmpl w:val="C374EBEE"/>
    <w:lvl w:ilvl="0" w:tplc="C3AE7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67"/>
    <w:rsid w:val="00021B67"/>
    <w:rsid w:val="000C04E0"/>
    <w:rsid w:val="000C3E55"/>
    <w:rsid w:val="00114216"/>
    <w:rsid w:val="00292AFF"/>
    <w:rsid w:val="003B1F73"/>
    <w:rsid w:val="007D6267"/>
    <w:rsid w:val="00A1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4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9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2019-04-22T09:30:00Z</dcterms:created>
  <dcterms:modified xsi:type="dcterms:W3CDTF">2019-04-22T09:30:00Z</dcterms:modified>
</cp:coreProperties>
</file>